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346" w:rsidRDefault="00730346" w:rsidP="00730346">
      <w:bookmarkStart w:id="0" w:name="_GoBack"/>
      <w:bookmarkEnd w:id="0"/>
      <w:r>
        <w:rPr>
          <w:rFonts w:hint="eastAsia"/>
        </w:rPr>
        <w:t>【</w:t>
      </w:r>
      <w:r w:rsidR="00C87F23">
        <w:rPr>
          <w:rFonts w:hint="eastAsia"/>
        </w:rPr>
        <w:t>平成</w:t>
      </w:r>
      <w:r w:rsidR="00C87F23">
        <w:rPr>
          <w:rFonts w:hint="eastAsia"/>
        </w:rPr>
        <w:t>20</w:t>
      </w:r>
      <w:r w:rsidR="00C87F23">
        <w:rPr>
          <w:rFonts w:hint="eastAsia"/>
        </w:rPr>
        <w:t>年</w:t>
      </w:r>
      <w:r w:rsidR="00C87F23">
        <w:rPr>
          <w:rFonts w:hint="eastAsia"/>
        </w:rPr>
        <w:t>6</w:t>
      </w:r>
      <w:r w:rsidR="00C87F23">
        <w:rPr>
          <w:rFonts w:hint="eastAsia"/>
        </w:rPr>
        <w:t>月</w:t>
      </w:r>
      <w:r w:rsidR="00C87F23">
        <w:rPr>
          <w:rFonts w:hint="eastAsia"/>
        </w:rPr>
        <w:t>6</w:t>
      </w:r>
      <w:r w:rsidR="00C87F23">
        <w:rPr>
          <w:rFonts w:hint="eastAsia"/>
        </w:rPr>
        <w:t>日府令第</w:t>
      </w:r>
      <w:r w:rsidR="00C87F23">
        <w:rPr>
          <w:rFonts w:hint="eastAsia"/>
        </w:rPr>
        <w:t>36</w:t>
      </w:r>
      <w:r w:rsidR="00C87F23">
        <w:rPr>
          <w:rFonts w:hint="eastAsia"/>
        </w:rPr>
        <w:t>号改正後</w:t>
      </w:r>
      <w:r>
        <w:rPr>
          <w:rFonts w:hint="eastAsia"/>
        </w:rPr>
        <w:t>】</w:t>
      </w:r>
    </w:p>
    <w:p w:rsidR="00730346" w:rsidRDefault="00730346" w:rsidP="00730346">
      <w:pPr>
        <w:ind w:left="2"/>
        <w:rPr>
          <w:rFonts w:hint="eastAsia"/>
        </w:rPr>
      </w:pPr>
    </w:p>
    <w:p w:rsidR="00730346" w:rsidRPr="00147D23" w:rsidRDefault="00730346" w:rsidP="00730346">
      <w:pPr>
        <w:ind w:leftChars="85" w:left="178"/>
      </w:pPr>
      <w:r w:rsidRPr="00147D23">
        <w:t>（外国会社確認書の提出等）</w:t>
      </w:r>
    </w:p>
    <w:p w:rsidR="00730346" w:rsidRPr="00147D23" w:rsidRDefault="00730346" w:rsidP="00730346">
      <w:pPr>
        <w:ind w:left="179" w:hangingChars="85" w:hanging="179"/>
      </w:pPr>
      <w:r w:rsidRPr="00147D23">
        <w:rPr>
          <w:b/>
          <w:bCs/>
        </w:rPr>
        <w:t>第十七条の十二</w:t>
      </w:r>
      <w:r w:rsidRPr="00147D23">
        <w:t xml:space="preserve">　法第二十四条の四の二第六項において準用する法第二十四条第八項の規定により外国会社確認書を提出しようとする外国会社は、外国会社確認書及びその補足書類（法第二十四条の四の二第六項において準用する法第二十四条第九項に規定する補足書類をいう。）三通を関東財務局長に提出しなければならない。</w:t>
      </w:r>
    </w:p>
    <w:p w:rsidR="00730346" w:rsidRPr="00147D23" w:rsidRDefault="00730346" w:rsidP="00730346">
      <w:pPr>
        <w:ind w:left="178" w:hangingChars="85" w:hanging="178"/>
      </w:pPr>
      <w:r w:rsidRPr="00147D23">
        <w:t>２　法第二十四条の四の二第六項において準用する法第二十四条第九項に規定する外国会社確認書に記載されている事項のうち公益又は投資者保護のため必要かつ適当なものとして内閣府令で定めるものは、第九号の二様式のうち、次に掲げる項目に記載すべき事項に相当する事項とする。</w:t>
      </w:r>
    </w:p>
    <w:p w:rsidR="00730346" w:rsidRPr="00147D23" w:rsidRDefault="00730346" w:rsidP="00730346">
      <w:pPr>
        <w:ind w:leftChars="86" w:left="359" w:hangingChars="85" w:hanging="178"/>
      </w:pPr>
      <w:r w:rsidRPr="00147D23">
        <w:t>一　「１　有価証券報告書の記載内容の適正性に関する事項」</w:t>
      </w:r>
    </w:p>
    <w:p w:rsidR="00730346" w:rsidRPr="00147D23" w:rsidRDefault="00730346" w:rsidP="00730346">
      <w:pPr>
        <w:ind w:leftChars="86" w:left="359" w:hangingChars="85" w:hanging="178"/>
      </w:pPr>
      <w:r w:rsidRPr="00147D23">
        <w:t>二　「２　特記事項」</w:t>
      </w:r>
    </w:p>
    <w:p w:rsidR="00730346" w:rsidRPr="00147D23" w:rsidRDefault="00730346" w:rsidP="00730346">
      <w:pPr>
        <w:ind w:left="178" w:hangingChars="85" w:hanging="178"/>
      </w:pPr>
      <w:r w:rsidRPr="00147D23">
        <w:t>３　法第二十四条の四の二第六項において準用する法第二十四条第九項に規定するその他内閣府令で定めるものは、次に掲げるものとする。</w:t>
      </w:r>
    </w:p>
    <w:p w:rsidR="00730346" w:rsidRPr="00147D23" w:rsidRDefault="00730346" w:rsidP="00730346">
      <w:pPr>
        <w:ind w:leftChars="86" w:left="359" w:hangingChars="85" w:hanging="178"/>
      </w:pPr>
      <w:r w:rsidRPr="00147D23">
        <w:t>一　第九号の二様式による確認書に記載すべき事項と当該事項に相当する外国会社確認書の記載事項との対照表</w:t>
      </w:r>
    </w:p>
    <w:p w:rsidR="00730346" w:rsidRPr="00147D23" w:rsidRDefault="00730346" w:rsidP="00730346">
      <w:pPr>
        <w:ind w:leftChars="86" w:left="359" w:hangingChars="85" w:hanging="178"/>
      </w:pPr>
      <w:r w:rsidRPr="00147D23">
        <w:t>二　金融庁長官が公益又は投資者保護の観点から必要と認めて指示する事項を日本語によつて記載したもの</w:t>
      </w:r>
    </w:p>
    <w:p w:rsidR="00730346" w:rsidRPr="00147D23" w:rsidRDefault="00730346" w:rsidP="00730346">
      <w:pPr>
        <w:ind w:left="178" w:hangingChars="85" w:hanging="178"/>
      </w:pPr>
      <w:r w:rsidRPr="00147D23">
        <w:t>４　第十七条の三第四項（第一号及び第二号を除く。）及び第五項の規定は、法第二十四条の四の二第六項において準用する法第二十四条第八項の規定により外国会社が外国会社確認書を提出する場合について準用する。</w:t>
      </w:r>
    </w:p>
    <w:p w:rsidR="00730346" w:rsidRPr="00730346" w:rsidRDefault="00730346" w:rsidP="00730346">
      <w:pPr>
        <w:ind w:left="2"/>
        <w:rPr>
          <w:rFonts w:hint="eastAsia"/>
        </w:rPr>
      </w:pPr>
    </w:p>
    <w:p w:rsidR="00730346" w:rsidRDefault="00730346" w:rsidP="00730346">
      <w:pPr>
        <w:ind w:left="2"/>
        <w:rPr>
          <w:rFonts w:hint="eastAsia"/>
        </w:rPr>
      </w:pPr>
    </w:p>
    <w:p w:rsidR="00751938" w:rsidRPr="005F101F" w:rsidRDefault="00751938" w:rsidP="00751938">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751938" w:rsidRDefault="00751938" w:rsidP="00751938">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751938" w:rsidRDefault="00751938" w:rsidP="00751938">
      <w:pPr>
        <w:rPr>
          <w:rFonts w:hint="eastAsia"/>
        </w:rPr>
      </w:pPr>
    </w:p>
    <w:p w:rsidR="00751938" w:rsidRDefault="00751938" w:rsidP="00751938">
      <w:pPr>
        <w:rPr>
          <w:rFonts w:hint="eastAsia"/>
        </w:rPr>
      </w:pPr>
      <w:r>
        <w:rPr>
          <w:rFonts w:hint="eastAsia"/>
        </w:rPr>
        <w:t>（改正後）</w:t>
      </w:r>
    </w:p>
    <w:p w:rsidR="00751938" w:rsidRPr="00147D23" w:rsidRDefault="00751938" w:rsidP="00751938">
      <w:pPr>
        <w:ind w:leftChars="85" w:left="178"/>
      </w:pPr>
      <w:r w:rsidRPr="00147D23">
        <w:t>（外国会社確認書の提出等）</w:t>
      </w:r>
    </w:p>
    <w:p w:rsidR="00751938" w:rsidRPr="00147D23" w:rsidRDefault="00751938" w:rsidP="00751938">
      <w:pPr>
        <w:ind w:left="179" w:hangingChars="85" w:hanging="179"/>
      </w:pPr>
      <w:r w:rsidRPr="00147D23">
        <w:rPr>
          <w:b/>
          <w:bCs/>
        </w:rPr>
        <w:t>第十七条の十二</w:t>
      </w:r>
      <w:r w:rsidRPr="00147D23">
        <w:t xml:space="preserve">　法第二十四条の四の二第六項において準用する法第二十四条第八項の規定により外国会社確認書を提出しようとする外国会社は、外国会社確認書及びその補足書類（法第二十四条の四の二第六項において準用する法第二十四条第九項に規定する補足書類をいう。）三通を関東財務局長に提出しなければならない。</w:t>
      </w:r>
    </w:p>
    <w:p w:rsidR="00751938" w:rsidRPr="00147D23" w:rsidRDefault="00751938" w:rsidP="00751938">
      <w:pPr>
        <w:ind w:left="178" w:hangingChars="85" w:hanging="178"/>
      </w:pPr>
      <w:r w:rsidRPr="00147D23">
        <w:t>２　法第二十四条の四の二第六項において準用する法第二十四条第九項に規定する外国会社確認書に記載されている事項のうち公益又は投資者保護のため必要かつ適当なものとして内閣府令で定めるものは、第九号の二様式のうち、次に掲げる項目に記載すべき事項</w:t>
      </w:r>
      <w:r w:rsidRPr="00147D23">
        <w:lastRenderedPageBreak/>
        <w:t>に相当する事項とする。</w:t>
      </w:r>
    </w:p>
    <w:p w:rsidR="00751938" w:rsidRPr="00147D23" w:rsidRDefault="00751938" w:rsidP="00751938">
      <w:pPr>
        <w:ind w:leftChars="86" w:left="359" w:hangingChars="85" w:hanging="178"/>
      </w:pPr>
      <w:r w:rsidRPr="00147D23">
        <w:t>一　「１　有価証券報告書の記載内容の適正性に関する事項」</w:t>
      </w:r>
    </w:p>
    <w:p w:rsidR="00751938" w:rsidRPr="00147D23" w:rsidRDefault="00751938" w:rsidP="00751938">
      <w:pPr>
        <w:ind w:leftChars="86" w:left="359" w:hangingChars="85" w:hanging="178"/>
      </w:pPr>
      <w:r w:rsidRPr="00147D23">
        <w:t>二　「２　特記事項」</w:t>
      </w:r>
    </w:p>
    <w:p w:rsidR="00751938" w:rsidRPr="00147D23" w:rsidRDefault="00751938" w:rsidP="00751938">
      <w:pPr>
        <w:ind w:left="178" w:hangingChars="85" w:hanging="178"/>
      </w:pPr>
      <w:r w:rsidRPr="00147D23">
        <w:t>３　法第二十四条の四の二第六項において準用する法第二十四条第九項に規定するその他内閣府令で定めるものは、次に掲げるものとする。</w:t>
      </w:r>
    </w:p>
    <w:p w:rsidR="00751938" w:rsidRPr="00147D23" w:rsidRDefault="00751938" w:rsidP="00751938">
      <w:pPr>
        <w:ind w:leftChars="86" w:left="359" w:hangingChars="85" w:hanging="178"/>
      </w:pPr>
      <w:r w:rsidRPr="00147D23">
        <w:t>一　第九号の二様式による確認書に記載すべき事項と当該事項に相当する外国会社確認書の記載事項との対照表</w:t>
      </w:r>
    </w:p>
    <w:p w:rsidR="00751938" w:rsidRPr="00147D23" w:rsidRDefault="00751938" w:rsidP="00751938">
      <w:pPr>
        <w:ind w:leftChars="86" w:left="359" w:hangingChars="85" w:hanging="178"/>
      </w:pPr>
      <w:r w:rsidRPr="00147D23">
        <w:t>二　金融庁長官が公益又は投資者保護の観点から必要と認めて指示する事項を日本語によつて記載したもの</w:t>
      </w:r>
    </w:p>
    <w:p w:rsidR="00751938" w:rsidRPr="00147D23" w:rsidRDefault="00751938" w:rsidP="00751938">
      <w:pPr>
        <w:ind w:left="178" w:hangingChars="85" w:hanging="178"/>
      </w:pPr>
      <w:r w:rsidRPr="00147D23">
        <w:t>４　第十七条の三第四項（第一号及び第二号を除く。）及び第五項の規定は、法第二十四条の四の二第六項において準用する法第二十四条第八項の規定により外国会社が外国会社確認書を提出する場合について準用する。</w:t>
      </w:r>
    </w:p>
    <w:p w:rsidR="00751938" w:rsidRPr="00751938" w:rsidRDefault="00751938" w:rsidP="00751938">
      <w:pPr>
        <w:ind w:left="178" w:hangingChars="85" w:hanging="178"/>
        <w:rPr>
          <w:rFonts w:hint="eastAsia"/>
        </w:rPr>
      </w:pPr>
    </w:p>
    <w:p w:rsidR="00751938" w:rsidRDefault="00751938" w:rsidP="00751938">
      <w:pPr>
        <w:ind w:left="178" w:hangingChars="85" w:hanging="178"/>
        <w:rPr>
          <w:rFonts w:hint="eastAsia"/>
        </w:rPr>
      </w:pPr>
      <w:r>
        <w:rPr>
          <w:rFonts w:hint="eastAsia"/>
        </w:rPr>
        <w:t>（改正前）</w:t>
      </w:r>
    </w:p>
    <w:p w:rsidR="00751938" w:rsidRDefault="00751938" w:rsidP="00751938">
      <w:pPr>
        <w:rPr>
          <w:rFonts w:hint="eastAsia"/>
        </w:rPr>
      </w:pPr>
      <w:r>
        <w:rPr>
          <w:rFonts w:hint="eastAsia"/>
          <w:u w:val="single" w:color="FF0000"/>
        </w:rPr>
        <w:t>（</w:t>
      </w:r>
      <w:r w:rsidRPr="00205E78">
        <w:rPr>
          <w:rFonts w:hint="eastAsia"/>
          <w:u w:val="single" w:color="FF0000"/>
        </w:rPr>
        <w:t>新設）</w:t>
      </w:r>
    </w:p>
    <w:p w:rsidR="006F7A7D" w:rsidRPr="00751938" w:rsidRDefault="006F7A7D">
      <w:pPr>
        <w:rPr>
          <w:rFonts w:hint="eastAsia"/>
        </w:rPr>
      </w:pPr>
    </w:p>
    <w:sectPr w:rsidR="006F7A7D" w:rsidRPr="0075193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F59" w:rsidRDefault="005E6F59">
      <w:r>
        <w:separator/>
      </w:r>
    </w:p>
  </w:endnote>
  <w:endnote w:type="continuationSeparator" w:id="0">
    <w:p w:rsidR="005E6F59" w:rsidRDefault="005E6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B69" w:rsidRDefault="002D0B69" w:rsidP="0075193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D0B69" w:rsidRDefault="002D0B69" w:rsidP="0075193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B69" w:rsidRDefault="002D0B69" w:rsidP="0075193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A2583">
      <w:rPr>
        <w:rStyle w:val="a4"/>
        <w:noProof/>
      </w:rPr>
      <w:t>1</w:t>
    </w:r>
    <w:r>
      <w:rPr>
        <w:rStyle w:val="a4"/>
      </w:rPr>
      <w:fldChar w:fldCharType="end"/>
    </w:r>
  </w:p>
  <w:p w:rsidR="002D0B69" w:rsidRDefault="002D0B69" w:rsidP="00751938">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017</w:t>
    </w:r>
    <w:r>
      <w:rPr>
        <w:rFonts w:ascii="Times New Roman" w:hAnsi="Times New Roman" w:hint="eastAsia"/>
        <w:noProof/>
        <w:kern w:val="0"/>
        <w:szCs w:val="21"/>
      </w:rPr>
      <w:t>条の</w:t>
    </w:r>
    <w:r>
      <w:rPr>
        <w:rFonts w:ascii="Times New Roman" w:hAnsi="Times New Roman" w:hint="eastAsia"/>
        <w:noProof/>
        <w:kern w:val="0"/>
        <w:szCs w:val="21"/>
      </w:rPr>
      <w:t>12.doc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F59" w:rsidRDefault="005E6F59">
      <w:r>
        <w:separator/>
      </w:r>
    </w:p>
  </w:footnote>
  <w:footnote w:type="continuationSeparator" w:id="0">
    <w:p w:rsidR="005E6F59" w:rsidRDefault="005E6F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938"/>
    <w:rsid w:val="001A2583"/>
    <w:rsid w:val="002C730F"/>
    <w:rsid w:val="002D0B69"/>
    <w:rsid w:val="005E6F59"/>
    <w:rsid w:val="006F7A7D"/>
    <w:rsid w:val="00700C88"/>
    <w:rsid w:val="00730346"/>
    <w:rsid w:val="00751938"/>
    <w:rsid w:val="00A57778"/>
    <w:rsid w:val="00C87006"/>
    <w:rsid w:val="00C87F23"/>
    <w:rsid w:val="00D930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93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51938"/>
    <w:pPr>
      <w:tabs>
        <w:tab w:val="center" w:pos="4252"/>
        <w:tab w:val="right" w:pos="8504"/>
      </w:tabs>
      <w:snapToGrid w:val="0"/>
    </w:pPr>
  </w:style>
  <w:style w:type="character" w:styleId="a4">
    <w:name w:val="page number"/>
    <w:basedOn w:val="a0"/>
    <w:rsid w:val="00751938"/>
  </w:style>
  <w:style w:type="paragraph" w:styleId="a5">
    <w:name w:val="header"/>
    <w:basedOn w:val="a"/>
    <w:rsid w:val="002D0B6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191</Words>
  <Characters>1095</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2024-09-26T08:47:00Z</dcterms:created>
  <dcterms:modified xsi:type="dcterms:W3CDTF">2024-09-26T08:47:00Z</dcterms:modified>
</cp:coreProperties>
</file>